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2C" w:rsidRDefault="00E2662C">
      <w:pPr>
        <w:pStyle w:val="normal1"/>
        <w:ind w:left="360"/>
        <w:rPr>
          <w:sz w:val="24"/>
          <w:szCs w:val="24"/>
        </w:rPr>
      </w:pPr>
      <w:r>
        <w:rPr>
          <w:b/>
          <w:sz w:val="24"/>
          <w:szCs w:val="24"/>
        </w:rPr>
        <w:t xml:space="preserve">Attending Board Members: </w:t>
      </w:r>
      <w:r>
        <w:rPr>
          <w:sz w:val="24"/>
          <w:szCs w:val="24"/>
        </w:rPr>
        <w:t xml:space="preserve"> Bob Conder, Alex Polikoff, Tony O’Donahue, Heidi Hagler, John Taylor</w:t>
      </w:r>
    </w:p>
    <w:p w:rsidR="00E2662C" w:rsidRDefault="00E2662C">
      <w:pPr>
        <w:pStyle w:val="normal1"/>
        <w:ind w:left="360"/>
        <w:rPr>
          <w:sz w:val="24"/>
          <w:szCs w:val="24"/>
        </w:rPr>
      </w:pPr>
      <w:r>
        <w:rPr>
          <w:b/>
          <w:sz w:val="24"/>
          <w:szCs w:val="24"/>
        </w:rPr>
        <w:t>Attending Budget Committee Members:</w:t>
      </w:r>
      <w:r>
        <w:rPr>
          <w:sz w:val="24"/>
          <w:szCs w:val="24"/>
        </w:rPr>
        <w:t xml:space="preserve"> Phil Sollins, Don Barton, Diana Myers, Dan Dix,  Chris Wicke</w:t>
      </w:r>
    </w:p>
    <w:p w:rsidR="00E2662C" w:rsidRDefault="00E2662C" w:rsidP="006301AD">
      <w:pPr>
        <w:pStyle w:val="normal1"/>
        <w:ind w:firstLine="360"/>
        <w:rPr>
          <w:sz w:val="24"/>
          <w:szCs w:val="24"/>
        </w:rPr>
      </w:pPr>
      <w:r>
        <w:rPr>
          <w:b/>
          <w:sz w:val="24"/>
          <w:szCs w:val="24"/>
        </w:rPr>
        <w:t>Corvallis Fire Department (CFD)</w:t>
      </w:r>
      <w:r>
        <w:rPr>
          <w:sz w:val="24"/>
          <w:szCs w:val="24"/>
        </w:rPr>
        <w:t xml:space="preserve"> – Chief Ben Janes </w:t>
      </w:r>
    </w:p>
    <w:p w:rsidR="00E2662C" w:rsidRDefault="00E2662C" w:rsidP="00C93E20">
      <w:pPr>
        <w:pStyle w:val="Default"/>
        <w:rPr>
          <w:color w:val="auto"/>
        </w:rPr>
      </w:pP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1. There being a quorum present, the Budget Committee Meeting was called to order at 6:00 PM by the Budget Officer.</w:t>
      </w:r>
    </w:p>
    <w:p w:rsidR="00E2662C" w:rsidRDefault="00E2662C" w:rsidP="00C93E20">
      <w:pPr>
        <w:pStyle w:val="Default"/>
        <w:rPr>
          <w:color w:val="auto"/>
          <w:sz w:val="23"/>
          <w:szCs w:val="23"/>
        </w:rPr>
      </w:pPr>
      <w:r>
        <w:rPr>
          <w:color w:val="auto"/>
          <w:sz w:val="23"/>
          <w:szCs w:val="23"/>
        </w:rPr>
        <w:t xml:space="preserve"> </w:t>
      </w:r>
    </w:p>
    <w:p w:rsidR="00E2662C" w:rsidRDefault="00E2662C" w:rsidP="00C93E20">
      <w:pPr>
        <w:pStyle w:val="Default"/>
        <w:rPr>
          <w:color w:val="auto"/>
          <w:sz w:val="23"/>
          <w:szCs w:val="23"/>
        </w:rPr>
      </w:pPr>
      <w:r>
        <w:rPr>
          <w:color w:val="auto"/>
          <w:sz w:val="23"/>
          <w:szCs w:val="23"/>
        </w:rPr>
        <w:t xml:space="preserve">2. Board and Budget Committee members introduced themselves. </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3. Elect Presiding Officer – O’Donahue moved that the Committee elect Hagler as presiding officer, and Conder seconds the motion.  A vote is held, and Hagler is approved unanimously.</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 xml:space="preserve">4. Budget Message – Hagler read the budget message as prepared by the Budget Officer. </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5. Public Comment Moderated by Presiding Officer – Sollins stated that the only numbers within the proposed budget that must be accurately held to are the numbers on page 2 of the form; O’Donahue agreed with the statement.</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6. Budget Discussion/Review/Revisions by Budget Officer; Moderated by Presiding Officer – O’Donahue explained the reasoning behind the figure for contracted service payment to the City of Corvallis.  A question was raised on potential loss of income to the District due to annexation of property by the City; O’Donahue stated he did not see a substantial effect from this currently.  There was a question regarding the figure for community relations; Hagler and O’Donahue discussed potential public outreach efforts.  Sollins suggested a future budget policy of combining any line items less than $10,000.  O’Donahue then reviewed the local budget form LB30 line by line.  There was significant discussion concerning the amount budgeted for the Capital Reserve fund, but the amount proposed was left unchanged.</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7. Approval of Budget – O’Donahue moved that the Budget Committee of the CRFPD approve the Budget for the 2025-2026 fiscal year in the amount of $7,800,000, arrived at through deliberation of the Budget Committee.  Barton seconds the motion, and a vote is taken;  Conder, Polikoff, O’Donahue, Hagler, Taylor, Sollins, Barton, Myers, Dix, and Wicke vote yes.  The motion is approved.</w:t>
      </w:r>
    </w:p>
    <w:p w:rsidR="00E2662C" w:rsidRDefault="00E2662C" w:rsidP="00C93E20">
      <w:pPr>
        <w:pStyle w:val="Default"/>
        <w:rPr>
          <w:color w:val="auto"/>
          <w:sz w:val="23"/>
          <w:szCs w:val="23"/>
        </w:rPr>
      </w:pPr>
    </w:p>
    <w:p w:rsidR="00E2662C" w:rsidRDefault="00E2662C" w:rsidP="00C93E20">
      <w:pPr>
        <w:pStyle w:val="Default"/>
        <w:rPr>
          <w:color w:val="auto"/>
          <w:sz w:val="23"/>
          <w:szCs w:val="23"/>
        </w:rPr>
      </w:pPr>
      <w:r>
        <w:rPr>
          <w:color w:val="auto"/>
          <w:sz w:val="23"/>
          <w:szCs w:val="23"/>
        </w:rPr>
        <w:t>8. Approval of Ad Valorem Property Taxes – O’Donahue moves that the Budget Committee of the CRFPD approve the ad Valorem property taxes for the fiscal year of 2025-2026 at a rate of $2.114 per $1,000 of assessed value for the permanent tax rate.  Sollins seconds the motion, and a vote is taken; Conder, Polikoff, O’Donahue, Hagler, Taylor, Sollins, Barton, Myers, Dix, and Wicke vote yes.  The motion is approved.</w:t>
      </w:r>
    </w:p>
    <w:p w:rsidR="00E2662C" w:rsidRDefault="00E2662C" w:rsidP="00C93E20">
      <w:pPr>
        <w:pStyle w:val="Default"/>
        <w:rPr>
          <w:color w:val="auto"/>
          <w:sz w:val="23"/>
          <w:szCs w:val="23"/>
        </w:rPr>
      </w:pPr>
    </w:p>
    <w:p w:rsidR="00E2662C" w:rsidRPr="00B26074" w:rsidRDefault="00E2662C" w:rsidP="00B26074">
      <w:pPr>
        <w:pStyle w:val="Default"/>
        <w:rPr>
          <w:color w:val="auto"/>
          <w:sz w:val="23"/>
          <w:szCs w:val="23"/>
        </w:rPr>
      </w:pPr>
      <w:r>
        <w:t>9. There being no further business to conduct, the Budget Committee meeting is adjourned at 7:34 PM by the presiding officer.</w:t>
      </w:r>
    </w:p>
    <w:sectPr w:rsidR="00E2662C" w:rsidRPr="00B26074" w:rsidSect="0088324C">
      <w:headerReference w:type="default" r:id="rId7"/>
      <w:pgSz w:w="12240" w:h="15840"/>
      <w:pgMar w:top="1354" w:right="1080" w:bottom="720" w:left="810" w:header="432" w:footer="576"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2C" w:rsidRDefault="00E2662C" w:rsidP="0088324C">
      <w:r>
        <w:separator/>
      </w:r>
    </w:p>
  </w:endnote>
  <w:endnote w:type="continuationSeparator" w:id="0">
    <w:p w:rsidR="00E2662C" w:rsidRDefault="00E2662C" w:rsidP="00883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2C" w:rsidRDefault="00E2662C" w:rsidP="0088324C">
      <w:r>
        <w:separator/>
      </w:r>
    </w:p>
  </w:footnote>
  <w:footnote w:type="continuationSeparator" w:id="0">
    <w:p w:rsidR="00E2662C" w:rsidRDefault="00E2662C" w:rsidP="00883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2C" w:rsidRDefault="00E2662C">
    <w:pPr>
      <w:pStyle w:val="normal1"/>
      <w:tabs>
        <w:tab w:val="center" w:pos="4320"/>
        <w:tab w:val="right" w:pos="8640"/>
      </w:tabs>
      <w:jc w:val="center"/>
      <w:rPr>
        <w:b/>
        <w:sz w:val="32"/>
        <w:szCs w:val="32"/>
      </w:rPr>
    </w:pPr>
    <w:r>
      <w:rPr>
        <w:b/>
        <w:sz w:val="32"/>
        <w:szCs w:val="32"/>
      </w:rPr>
      <w:t xml:space="preserve">Minutes of CRFPD Budget Committee Meeting </w:t>
    </w:r>
  </w:p>
  <w:p w:rsidR="00E2662C" w:rsidRDefault="00E2662C">
    <w:pPr>
      <w:pStyle w:val="normal1"/>
      <w:tabs>
        <w:tab w:val="center" w:pos="4320"/>
        <w:tab w:val="right" w:pos="8640"/>
      </w:tabs>
      <w:jc w:val="center"/>
      <w:rPr>
        <w:b/>
        <w:sz w:val="24"/>
        <w:szCs w:val="24"/>
      </w:rPr>
    </w:pPr>
    <w:r>
      <w:rPr>
        <w:b/>
        <w:sz w:val="24"/>
        <w:szCs w:val="24"/>
      </w:rPr>
      <w:t>March 26,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4544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right"/>
      <w:pPr>
        <w:ind w:left="1170" w:hanging="360"/>
      </w:pPr>
      <w:rPr>
        <w:rFonts w:cs="Times New Roman"/>
      </w:rPr>
    </w:lvl>
    <w:lvl w:ilvl="3">
      <w:start w:val="10"/>
      <w:numFmt w:val="upperLetter"/>
      <w:lvlText w:val="%4."/>
      <w:lvlJc w:val="left"/>
      <w:pPr>
        <w:ind w:left="2880" w:hanging="360"/>
      </w:pPr>
      <w:rPr>
        <w:rFonts w:cs="Times New Roman"/>
      </w:rPr>
    </w:lvl>
    <w:lvl w:ilvl="4">
      <w:start w:val="1"/>
      <w:numFmt w:val="lowerRoman"/>
      <w:lvlText w:val="%5."/>
      <w:lvlJc w:val="righ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24C"/>
    <w:rsid w:val="0008568A"/>
    <w:rsid w:val="0022689A"/>
    <w:rsid w:val="0028168B"/>
    <w:rsid w:val="002B6693"/>
    <w:rsid w:val="002C41D4"/>
    <w:rsid w:val="0052571A"/>
    <w:rsid w:val="00541153"/>
    <w:rsid w:val="005F2C90"/>
    <w:rsid w:val="005F54D1"/>
    <w:rsid w:val="006301AD"/>
    <w:rsid w:val="00633A29"/>
    <w:rsid w:val="0065295C"/>
    <w:rsid w:val="006D7883"/>
    <w:rsid w:val="0072799B"/>
    <w:rsid w:val="00841937"/>
    <w:rsid w:val="0088324C"/>
    <w:rsid w:val="008A20BC"/>
    <w:rsid w:val="008B5824"/>
    <w:rsid w:val="008D0DAC"/>
    <w:rsid w:val="008F16DD"/>
    <w:rsid w:val="00950B0B"/>
    <w:rsid w:val="00986B28"/>
    <w:rsid w:val="00A046D6"/>
    <w:rsid w:val="00A56C1B"/>
    <w:rsid w:val="00B14AE9"/>
    <w:rsid w:val="00B14B24"/>
    <w:rsid w:val="00B26074"/>
    <w:rsid w:val="00B461DA"/>
    <w:rsid w:val="00BC1836"/>
    <w:rsid w:val="00BC737D"/>
    <w:rsid w:val="00C93E20"/>
    <w:rsid w:val="00CC1C64"/>
    <w:rsid w:val="00D205A2"/>
    <w:rsid w:val="00D4557B"/>
    <w:rsid w:val="00D54FB6"/>
    <w:rsid w:val="00D572FD"/>
    <w:rsid w:val="00E2662C"/>
    <w:rsid w:val="00E8787D"/>
    <w:rsid w:val="00EB3DE0"/>
    <w:rsid w:val="00EF4825"/>
    <w:rsid w:val="00F64374"/>
    <w:rsid w:val="00F9291D"/>
    <w:rsid w:val="00FA5C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93"/>
    <w:rPr>
      <w:sz w:val="20"/>
      <w:szCs w:val="20"/>
    </w:rPr>
  </w:style>
  <w:style w:type="paragraph" w:styleId="Heading1">
    <w:name w:val="heading 1"/>
    <w:basedOn w:val="normal1"/>
    <w:next w:val="normal1"/>
    <w:link w:val="Heading1Char"/>
    <w:uiPriority w:val="99"/>
    <w:qFormat/>
    <w:rsid w:val="0088324C"/>
    <w:pPr>
      <w:keepNext/>
      <w:outlineLvl w:val="0"/>
    </w:pPr>
    <w:rPr>
      <w:b/>
      <w:sz w:val="24"/>
      <w:szCs w:val="24"/>
    </w:rPr>
  </w:style>
  <w:style w:type="paragraph" w:styleId="Heading2">
    <w:name w:val="heading 2"/>
    <w:basedOn w:val="normal1"/>
    <w:next w:val="normal1"/>
    <w:link w:val="Heading2Char"/>
    <w:uiPriority w:val="99"/>
    <w:qFormat/>
    <w:rsid w:val="0088324C"/>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88324C"/>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88324C"/>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88324C"/>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88324C"/>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B2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14B2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4B2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14B2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14B2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14B24"/>
    <w:rPr>
      <w:rFonts w:ascii="Calibri" w:hAnsi="Calibri" w:cs="Times New Roman"/>
      <w:b/>
      <w:bCs/>
    </w:rPr>
  </w:style>
  <w:style w:type="paragraph" w:customStyle="1" w:styleId="normal0">
    <w:name w:val="normal"/>
    <w:uiPriority w:val="99"/>
    <w:rsid w:val="0088324C"/>
    <w:rPr>
      <w:sz w:val="20"/>
      <w:szCs w:val="20"/>
    </w:rPr>
  </w:style>
  <w:style w:type="paragraph" w:styleId="Title">
    <w:name w:val="Title"/>
    <w:basedOn w:val="normal1"/>
    <w:next w:val="normal1"/>
    <w:link w:val="TitleChar"/>
    <w:uiPriority w:val="99"/>
    <w:qFormat/>
    <w:rsid w:val="0088324C"/>
    <w:pPr>
      <w:keepNext/>
      <w:keepLines/>
      <w:spacing w:before="480" w:after="120"/>
    </w:pPr>
    <w:rPr>
      <w:b/>
      <w:sz w:val="72"/>
      <w:szCs w:val="72"/>
    </w:rPr>
  </w:style>
  <w:style w:type="character" w:customStyle="1" w:styleId="TitleChar">
    <w:name w:val="Title Char"/>
    <w:basedOn w:val="DefaultParagraphFont"/>
    <w:link w:val="Title"/>
    <w:uiPriority w:val="99"/>
    <w:locked/>
    <w:rsid w:val="00B14B24"/>
    <w:rPr>
      <w:rFonts w:ascii="Cambria" w:hAnsi="Cambria" w:cs="Times New Roman"/>
      <w:b/>
      <w:bCs/>
      <w:kern w:val="28"/>
      <w:sz w:val="32"/>
      <w:szCs w:val="32"/>
    </w:rPr>
  </w:style>
  <w:style w:type="paragraph" w:customStyle="1" w:styleId="normal1">
    <w:name w:val="normal1"/>
    <w:uiPriority w:val="99"/>
    <w:rsid w:val="0088324C"/>
    <w:rPr>
      <w:sz w:val="20"/>
      <w:szCs w:val="20"/>
    </w:rPr>
  </w:style>
  <w:style w:type="paragraph" w:styleId="Subtitle">
    <w:name w:val="Subtitle"/>
    <w:basedOn w:val="normal1"/>
    <w:next w:val="normal1"/>
    <w:link w:val="SubtitleChar"/>
    <w:uiPriority w:val="99"/>
    <w:qFormat/>
    <w:rsid w:val="0088324C"/>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14B24"/>
    <w:rPr>
      <w:rFonts w:ascii="Cambria" w:hAnsi="Cambria" w:cs="Times New Roman"/>
      <w:sz w:val="24"/>
      <w:szCs w:val="24"/>
    </w:rPr>
  </w:style>
  <w:style w:type="paragraph" w:customStyle="1" w:styleId="Default">
    <w:name w:val="Default"/>
    <w:uiPriority w:val="99"/>
    <w:rsid w:val="00C93E20"/>
    <w:pPr>
      <w:autoSpaceDE w:val="0"/>
      <w:autoSpaceDN w:val="0"/>
      <w:adjustRightInd w:val="0"/>
    </w:pPr>
    <w:rPr>
      <w:color w:val="000000"/>
      <w:sz w:val="24"/>
      <w:szCs w:val="24"/>
    </w:rPr>
  </w:style>
  <w:style w:type="paragraph" w:styleId="Header">
    <w:name w:val="header"/>
    <w:basedOn w:val="Normal"/>
    <w:link w:val="HeaderChar"/>
    <w:uiPriority w:val="99"/>
    <w:rsid w:val="006301AD"/>
    <w:pPr>
      <w:tabs>
        <w:tab w:val="center" w:pos="4320"/>
        <w:tab w:val="right" w:pos="8640"/>
      </w:tabs>
    </w:pPr>
  </w:style>
  <w:style w:type="character" w:customStyle="1" w:styleId="HeaderChar">
    <w:name w:val="Header Char"/>
    <w:basedOn w:val="DefaultParagraphFont"/>
    <w:link w:val="Header"/>
    <w:uiPriority w:val="99"/>
    <w:semiHidden/>
    <w:locked/>
    <w:rsid w:val="00EF4825"/>
    <w:rPr>
      <w:rFonts w:cs="Times New Roman"/>
      <w:sz w:val="20"/>
      <w:szCs w:val="20"/>
    </w:rPr>
  </w:style>
  <w:style w:type="paragraph" w:styleId="Footer">
    <w:name w:val="footer"/>
    <w:basedOn w:val="Normal"/>
    <w:link w:val="FooterChar"/>
    <w:uiPriority w:val="99"/>
    <w:rsid w:val="006301AD"/>
    <w:pPr>
      <w:tabs>
        <w:tab w:val="center" w:pos="4320"/>
        <w:tab w:val="right" w:pos="8640"/>
      </w:tabs>
    </w:pPr>
  </w:style>
  <w:style w:type="character" w:customStyle="1" w:styleId="FooterChar">
    <w:name w:val="Footer Char"/>
    <w:basedOn w:val="DefaultParagraphFont"/>
    <w:link w:val="Footer"/>
    <w:uiPriority w:val="99"/>
    <w:semiHidden/>
    <w:locked/>
    <w:rsid w:val="00EF4825"/>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397</Words>
  <Characters>2263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Bob Conder, Alex Polikoff, Tony O’Donahue, Heidi Hagler, John Taylor</dc:title>
  <dc:subject/>
  <dc:creator/>
  <cp:keywords/>
  <dc:description/>
  <cp:lastModifiedBy>Nancy Polikoff</cp:lastModifiedBy>
  <cp:revision>3</cp:revision>
  <dcterms:created xsi:type="dcterms:W3CDTF">2025-04-29T21:56:00Z</dcterms:created>
  <dcterms:modified xsi:type="dcterms:W3CDTF">2025-05-05T04:05:00Z</dcterms:modified>
</cp:coreProperties>
</file>